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0F" w:rsidRDefault="00B7740F" w:rsidP="00B7740F">
      <w:pPr>
        <w:spacing w:line="240" w:lineRule="exact"/>
        <w:jc w:val="center"/>
        <w:rPr>
          <w:b/>
          <w:sz w:val="28"/>
          <w:szCs w:val="28"/>
        </w:rPr>
      </w:pPr>
      <w:r>
        <w:rPr>
          <w:b/>
          <w:sz w:val="28"/>
          <w:szCs w:val="28"/>
        </w:rPr>
        <w:t>ИНФОРМАЦИЯ</w:t>
      </w:r>
    </w:p>
    <w:p w:rsidR="00B7740F" w:rsidRDefault="00B7740F" w:rsidP="00B7740F">
      <w:pPr>
        <w:spacing w:line="240" w:lineRule="exact"/>
        <w:jc w:val="center"/>
        <w:rPr>
          <w:b/>
          <w:bCs/>
          <w:sz w:val="28"/>
          <w:szCs w:val="28"/>
        </w:rPr>
      </w:pPr>
      <w:r w:rsidRPr="002E3EF5">
        <w:rPr>
          <w:b/>
          <w:sz w:val="28"/>
          <w:szCs w:val="28"/>
        </w:rPr>
        <w:t xml:space="preserve">о новациях в законодательстве, касающихся ответственности за </w:t>
      </w:r>
      <w:r>
        <w:rPr>
          <w:b/>
          <w:bCs/>
          <w:sz w:val="28"/>
          <w:szCs w:val="28"/>
        </w:rPr>
        <w:t>н</w:t>
      </w:r>
      <w:r w:rsidRPr="002E3EF5">
        <w:rPr>
          <w:b/>
          <w:bCs/>
          <w:sz w:val="28"/>
          <w:szCs w:val="28"/>
        </w:rPr>
        <w:t>езаконный оборот метилового спирта (метанола)</w:t>
      </w:r>
      <w:r>
        <w:rPr>
          <w:b/>
          <w:bCs/>
          <w:sz w:val="28"/>
          <w:szCs w:val="28"/>
        </w:rPr>
        <w:t xml:space="preserve"> </w:t>
      </w:r>
    </w:p>
    <w:p w:rsidR="00B7740F" w:rsidRDefault="00B7740F" w:rsidP="00B7740F">
      <w:pPr>
        <w:spacing w:line="240" w:lineRule="exact"/>
        <w:jc w:val="center"/>
        <w:rPr>
          <w:sz w:val="28"/>
          <w:szCs w:val="28"/>
        </w:rPr>
      </w:pPr>
      <w:r>
        <w:rPr>
          <w:b/>
          <w:bCs/>
          <w:sz w:val="28"/>
          <w:szCs w:val="28"/>
        </w:rPr>
        <w:t>и</w:t>
      </w:r>
      <w:r w:rsidRPr="002E3EF5">
        <w:rPr>
          <w:b/>
          <w:bCs/>
          <w:sz w:val="28"/>
          <w:szCs w:val="28"/>
        </w:rPr>
        <w:t xml:space="preserve"> </w:t>
      </w:r>
      <w:proofErr w:type="spellStart"/>
      <w:r w:rsidRPr="002E3EF5">
        <w:rPr>
          <w:b/>
          <w:bCs/>
          <w:sz w:val="28"/>
          <w:szCs w:val="28"/>
        </w:rPr>
        <w:t>метанолсодержащих</w:t>
      </w:r>
      <w:proofErr w:type="spellEnd"/>
      <w:r w:rsidRPr="002E3EF5">
        <w:rPr>
          <w:b/>
          <w:bCs/>
          <w:sz w:val="28"/>
          <w:szCs w:val="28"/>
        </w:rPr>
        <w:t xml:space="preserve"> жидкостей</w:t>
      </w:r>
    </w:p>
    <w:p w:rsidR="00B7740F" w:rsidRDefault="00B7740F" w:rsidP="00B7740F">
      <w:pPr>
        <w:ind w:firstLine="540"/>
        <w:jc w:val="center"/>
        <w:rPr>
          <w:sz w:val="28"/>
          <w:szCs w:val="28"/>
        </w:rPr>
      </w:pPr>
    </w:p>
    <w:p w:rsidR="00B7740F" w:rsidRPr="004F55FF" w:rsidRDefault="00B7740F" w:rsidP="00B7740F">
      <w:pPr>
        <w:ind w:firstLine="540"/>
        <w:jc w:val="both"/>
        <w:rPr>
          <w:sz w:val="28"/>
          <w:szCs w:val="28"/>
        </w:rPr>
      </w:pPr>
      <w:r>
        <w:rPr>
          <w:sz w:val="28"/>
          <w:szCs w:val="28"/>
        </w:rPr>
        <w:t xml:space="preserve">Федеральным законом от 28.04.2023 № 161-ФЗ Уголовный кодекс РФ дополнен статьей 234.2, вступившей в законную силу с </w:t>
      </w:r>
      <w:r w:rsidRPr="006123E5">
        <w:rPr>
          <w:sz w:val="28"/>
          <w:szCs w:val="28"/>
        </w:rPr>
        <w:t>09.05.2023,</w:t>
      </w:r>
      <w:r>
        <w:rPr>
          <w:sz w:val="28"/>
          <w:szCs w:val="28"/>
        </w:rPr>
        <w:t xml:space="preserve"> в соответствии с частью 1 которой </w:t>
      </w:r>
      <w:r w:rsidRPr="002E3EF5">
        <w:rPr>
          <w:sz w:val="28"/>
          <w:szCs w:val="28"/>
        </w:rPr>
        <w:t xml:space="preserve">установлена уголовная ответственность за незаконные производство, приобретение, хранение, перевозку или пересылку в </w:t>
      </w:r>
      <w:r w:rsidRPr="009C71F9">
        <w:rPr>
          <w:sz w:val="28"/>
          <w:szCs w:val="28"/>
        </w:rPr>
        <w:t xml:space="preserve">целях сбыта, сбыт метилового спирта (метанола) либо </w:t>
      </w:r>
      <w:proofErr w:type="spellStart"/>
      <w:r w:rsidRPr="009C71F9">
        <w:rPr>
          <w:sz w:val="28"/>
          <w:szCs w:val="28"/>
        </w:rPr>
        <w:t>метанолсодержащих</w:t>
      </w:r>
      <w:proofErr w:type="spellEnd"/>
      <w:r w:rsidRPr="009C71F9">
        <w:rPr>
          <w:sz w:val="28"/>
          <w:szCs w:val="28"/>
        </w:rPr>
        <w:t xml:space="preserve"> жидкостей под видом алкогольной продукции. Данное деяние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четырех лет, либо лишением свободы на тот же срок. </w:t>
      </w:r>
    </w:p>
    <w:p w:rsidR="00B7740F" w:rsidRDefault="00B7740F" w:rsidP="00B7740F">
      <w:pPr>
        <w:ind w:firstLine="709"/>
        <w:jc w:val="both"/>
        <w:rPr>
          <w:sz w:val="28"/>
          <w:szCs w:val="28"/>
        </w:rPr>
      </w:pPr>
      <w:r>
        <w:rPr>
          <w:sz w:val="28"/>
          <w:szCs w:val="28"/>
        </w:rPr>
        <w:t xml:space="preserve">По части 2 статьи 234.2 УК РФ уголовная ответственность </w:t>
      </w:r>
      <w:r w:rsidRPr="002E3EF5">
        <w:rPr>
          <w:sz w:val="28"/>
          <w:szCs w:val="28"/>
        </w:rPr>
        <w:t>наступает за совершение вышеуказанных действий группой лиц по предварительному сговору или организованной группой</w:t>
      </w:r>
      <w:r>
        <w:rPr>
          <w:sz w:val="28"/>
          <w:szCs w:val="28"/>
        </w:rPr>
        <w:t xml:space="preserve"> или если  такие действия </w:t>
      </w:r>
      <w:r w:rsidRPr="002E3EF5">
        <w:rPr>
          <w:sz w:val="28"/>
          <w:szCs w:val="28"/>
        </w:rPr>
        <w:t>повлекли по неосторожности причинение тяжкого вреда здоровью либо смерть человека</w:t>
      </w:r>
      <w:r>
        <w:rPr>
          <w:sz w:val="28"/>
          <w:szCs w:val="28"/>
        </w:rPr>
        <w:t xml:space="preserve">, это </w:t>
      </w:r>
      <w:r w:rsidRPr="0073166D">
        <w:rPr>
          <w:sz w:val="28"/>
          <w:szCs w:val="28"/>
        </w:rPr>
        <w:t>наказыва</w:t>
      </w:r>
      <w:r>
        <w:rPr>
          <w:sz w:val="28"/>
          <w:szCs w:val="28"/>
        </w:rPr>
        <w:t>е</w:t>
      </w:r>
      <w:r w:rsidRPr="0073166D">
        <w:rPr>
          <w:sz w:val="28"/>
          <w:szCs w:val="28"/>
        </w:rPr>
        <w:t xml:space="preserve">тся принудительными работами на срок до пяти лет либо лишением свободы на срок до шести лет со штрафом в размере до семисот тысяч рублей или в размере заработной платы или иного дохода за период до трех лет либо без такового. </w:t>
      </w:r>
    </w:p>
    <w:p w:rsidR="00B7740F" w:rsidRPr="0073166D" w:rsidRDefault="00B7740F" w:rsidP="00B7740F">
      <w:pPr>
        <w:ind w:firstLine="709"/>
        <w:jc w:val="both"/>
        <w:rPr>
          <w:sz w:val="28"/>
          <w:szCs w:val="28"/>
        </w:rPr>
      </w:pPr>
      <w:r w:rsidRPr="0073166D">
        <w:rPr>
          <w:sz w:val="28"/>
          <w:szCs w:val="28"/>
        </w:rPr>
        <w:t xml:space="preserve">На основании части 3 </w:t>
      </w:r>
      <w:r>
        <w:rPr>
          <w:sz w:val="28"/>
          <w:szCs w:val="28"/>
        </w:rPr>
        <w:t>статьи 234.2 УК РФ</w:t>
      </w:r>
      <w:r w:rsidRPr="0073166D">
        <w:rPr>
          <w:sz w:val="28"/>
          <w:szCs w:val="28"/>
        </w:rPr>
        <w:t xml:space="preserve"> </w:t>
      </w:r>
      <w:r>
        <w:rPr>
          <w:sz w:val="28"/>
          <w:szCs w:val="28"/>
        </w:rPr>
        <w:t xml:space="preserve">вышеперечисленные деяния, </w:t>
      </w:r>
      <w:r w:rsidRPr="0073166D">
        <w:rPr>
          <w:sz w:val="28"/>
          <w:szCs w:val="28"/>
        </w:rPr>
        <w:t>повлекшие по неосторожности смерть двух или более ли</w:t>
      </w:r>
      <w:r>
        <w:rPr>
          <w:sz w:val="28"/>
          <w:szCs w:val="28"/>
        </w:rPr>
        <w:t>ц</w:t>
      </w:r>
      <w:r w:rsidRPr="0073166D">
        <w:rPr>
          <w:sz w:val="28"/>
          <w:szCs w:val="28"/>
        </w:rPr>
        <w:t xml:space="preserve"> наказываются лишением свободы на срок до десяти лет со штрафом в размере до одного миллиона рублей или в размере заработной платы или иного дохода за период до четырех лет либо без такового и с ограничением свободы на срок до двух лет либо без такового. </w:t>
      </w:r>
    </w:p>
    <w:p w:rsidR="00B7740F" w:rsidRDefault="00B7740F" w:rsidP="00B7740F"/>
    <w:p w:rsidR="00B7740F" w:rsidRDefault="00B7740F" w:rsidP="00B7740F">
      <w:pPr>
        <w:spacing w:line="240" w:lineRule="exact"/>
        <w:jc w:val="both"/>
        <w:rPr>
          <w:sz w:val="28"/>
          <w:szCs w:val="28"/>
        </w:rPr>
      </w:pPr>
      <w:r>
        <w:rPr>
          <w:sz w:val="28"/>
          <w:szCs w:val="28"/>
        </w:rPr>
        <w:t xml:space="preserve">Помощник прокурора </w:t>
      </w:r>
    </w:p>
    <w:p w:rsidR="00B7740F" w:rsidRDefault="008159D8" w:rsidP="00B7740F">
      <w:pPr>
        <w:spacing w:line="240" w:lineRule="exact"/>
        <w:jc w:val="both"/>
        <w:rPr>
          <w:sz w:val="28"/>
          <w:szCs w:val="28"/>
        </w:rPr>
      </w:pPr>
      <w:r>
        <w:rPr>
          <w:sz w:val="28"/>
          <w:szCs w:val="28"/>
        </w:rPr>
        <w:t>Нижнедевицкого района</w:t>
      </w:r>
      <w:r w:rsidR="00B7740F">
        <w:rPr>
          <w:sz w:val="28"/>
          <w:szCs w:val="28"/>
        </w:rPr>
        <w:tab/>
      </w:r>
      <w:r w:rsidR="00B7740F">
        <w:rPr>
          <w:sz w:val="28"/>
          <w:szCs w:val="28"/>
        </w:rPr>
        <w:tab/>
      </w:r>
      <w:r w:rsidR="00B7740F">
        <w:rPr>
          <w:sz w:val="28"/>
          <w:szCs w:val="28"/>
        </w:rPr>
        <w:tab/>
      </w:r>
      <w:r w:rsidR="00B7740F">
        <w:rPr>
          <w:sz w:val="28"/>
          <w:szCs w:val="28"/>
        </w:rPr>
        <w:tab/>
        <w:t xml:space="preserve">                      Л.Р. </w:t>
      </w:r>
      <w:proofErr w:type="gramStart"/>
      <w:r w:rsidR="00B7740F">
        <w:rPr>
          <w:sz w:val="28"/>
          <w:szCs w:val="28"/>
        </w:rPr>
        <w:t>Ломака</w:t>
      </w:r>
      <w:proofErr w:type="gramEnd"/>
    </w:p>
    <w:p w:rsidR="00B7740F" w:rsidRDefault="00B7740F" w:rsidP="00B7740F">
      <w:pPr>
        <w:rPr>
          <w:sz w:val="28"/>
          <w:szCs w:val="28"/>
        </w:rPr>
      </w:pPr>
    </w:p>
    <w:p w:rsidR="00B7740F" w:rsidRDefault="00B7740F" w:rsidP="00B7740F">
      <w:pPr>
        <w:rPr>
          <w:sz w:val="28"/>
          <w:szCs w:val="28"/>
        </w:rPr>
      </w:pPr>
      <w:r>
        <w:rPr>
          <w:sz w:val="28"/>
          <w:szCs w:val="28"/>
        </w:rPr>
        <w:t>30.05.2023</w:t>
      </w:r>
    </w:p>
    <w:p w:rsidR="00B7740F" w:rsidRDefault="00B7740F" w:rsidP="00B7740F">
      <w:pPr>
        <w:spacing w:line="240" w:lineRule="exact"/>
        <w:jc w:val="center"/>
        <w:rPr>
          <w:b/>
          <w:sz w:val="28"/>
          <w:szCs w:val="28"/>
        </w:rPr>
      </w:pPr>
    </w:p>
    <w:p w:rsidR="00F1543B" w:rsidRDefault="00F1543B">
      <w:bookmarkStart w:id="0" w:name="_GoBack"/>
      <w:bookmarkEnd w:id="0"/>
    </w:p>
    <w:sectPr w:rsidR="00F1543B" w:rsidSect="00C713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54BC"/>
    <w:rsid w:val="008159D8"/>
    <w:rsid w:val="00B7740F"/>
    <w:rsid w:val="00C71322"/>
    <w:rsid w:val="00CC54BC"/>
    <w:rsid w:val="00F15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Company>Прокуратура РФ</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Ломака Лилия Рагибовна</dc:creator>
  <cp:keywords/>
  <dc:description/>
  <cp:lastModifiedBy>user</cp:lastModifiedBy>
  <cp:revision>4</cp:revision>
  <dcterms:created xsi:type="dcterms:W3CDTF">2023-06-01T07:04:00Z</dcterms:created>
  <dcterms:modified xsi:type="dcterms:W3CDTF">2023-06-02T08:31:00Z</dcterms:modified>
</cp:coreProperties>
</file>