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D67CBA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МИХНЕВ</w:t>
      </w:r>
      <w:r w:rsidR="00DC47D2">
        <w:rPr>
          <w:rFonts w:eastAsiaTheme="minorHAnsi"/>
          <w:b/>
          <w:szCs w:val="28"/>
        </w:rPr>
        <w:t xml:space="preserve">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D67CBA" w:rsidP="00DE67B5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29</w:t>
      </w:r>
      <w:r w:rsidR="001F06CC">
        <w:rPr>
          <w:rFonts w:eastAsiaTheme="minorHAnsi" w:cstheme="minorBidi"/>
          <w:u w:val="single"/>
        </w:rPr>
        <w:t>.01</w:t>
      </w:r>
      <w:r w:rsidR="005371CF">
        <w:rPr>
          <w:rFonts w:eastAsiaTheme="minorHAnsi" w:cstheme="minorBidi"/>
          <w:u w:val="single"/>
        </w:rPr>
        <w:t>.2025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 w:rsidR="001F06CC">
        <w:rPr>
          <w:rFonts w:eastAsiaTheme="minorHAnsi" w:cstheme="minorBidi"/>
          <w:u w:val="single"/>
        </w:rPr>
        <w:t>2</w:t>
      </w:r>
    </w:p>
    <w:p w:rsidR="00376F2D" w:rsidRPr="00CB4611" w:rsidRDefault="00376F2D" w:rsidP="00DE67B5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r w:rsidRPr="00CB4611">
        <w:rPr>
          <w:rFonts w:eastAsiaTheme="minorHAnsi" w:cstheme="minorBidi"/>
          <w:sz w:val="22"/>
        </w:rPr>
        <w:t xml:space="preserve">с. </w:t>
      </w:r>
      <w:r w:rsidR="00D67CBA">
        <w:rPr>
          <w:rFonts w:eastAsiaTheme="minorHAnsi" w:cstheme="minorBidi"/>
          <w:sz w:val="22"/>
        </w:rPr>
        <w:t>Михнево</w:t>
      </w:r>
      <w:r w:rsidRPr="00CB4611">
        <w:rPr>
          <w:rFonts w:eastAsiaTheme="minorHAnsi" w:cstheme="minorBidi"/>
          <w:sz w:val="22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1F06CC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 xml:space="preserve">Об утверждении </w:t>
            </w:r>
            <w:r w:rsidR="001F06CC">
              <w:rPr>
                <w:rFonts w:eastAsiaTheme="minorHAnsi" w:cstheme="minorBidi"/>
                <w:szCs w:val="20"/>
              </w:rPr>
              <w:t xml:space="preserve">отчета  о ходе реализации и оценки эффективности муниципальной программы                                  </w:t>
            </w:r>
            <w:r w:rsidR="001F06CC" w:rsidRPr="001F06CC">
              <w:rPr>
                <w:color w:val="212121"/>
                <w:szCs w:val="28"/>
              </w:rPr>
              <w:t>«Комплексные мероприятия по профилактике террори</w:t>
            </w:r>
            <w:r w:rsidR="00D67CBA">
              <w:rPr>
                <w:color w:val="212121"/>
                <w:szCs w:val="28"/>
              </w:rPr>
              <w:t xml:space="preserve">зма и экстремизма в </w:t>
            </w:r>
            <w:proofErr w:type="spellStart"/>
            <w:r w:rsidR="00D67CBA">
              <w:rPr>
                <w:color w:val="212121"/>
                <w:szCs w:val="28"/>
              </w:rPr>
              <w:t>Михнев</w:t>
            </w:r>
            <w:r w:rsidR="001F06CC" w:rsidRPr="001F06CC">
              <w:rPr>
                <w:color w:val="212121"/>
                <w:szCs w:val="28"/>
              </w:rPr>
              <w:t>ском</w:t>
            </w:r>
            <w:proofErr w:type="spellEnd"/>
            <w:r w:rsidR="001F06CC" w:rsidRPr="001F06CC">
              <w:rPr>
                <w:color w:val="212121"/>
                <w:szCs w:val="28"/>
              </w:rPr>
              <w:t xml:space="preserve"> сельском посе</w:t>
            </w:r>
            <w:r w:rsidR="005371CF">
              <w:rPr>
                <w:color w:val="212121"/>
                <w:szCs w:val="28"/>
              </w:rPr>
              <w:t>лении на 2023-2025 годы» за 2024</w:t>
            </w:r>
            <w:r w:rsidR="001F06CC" w:rsidRPr="001F06CC">
              <w:rPr>
                <w:color w:val="212121"/>
                <w:szCs w:val="28"/>
              </w:rPr>
              <w:t xml:space="preserve"> год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В соответствии с Федеральным законом от 06.10.2003 года № 131-ФЗ "Об общих принципах организации местного самоупра</w:t>
      </w:r>
      <w:r w:rsidR="001F06CC">
        <w:rPr>
          <w:rFonts w:eastAsiaTheme="minorHAnsi" w:cstheme="minorBidi"/>
        </w:rPr>
        <w:t xml:space="preserve">вления в Российской Федерации", </w:t>
      </w:r>
      <w:r w:rsidRPr="00376F2D">
        <w:rPr>
          <w:rFonts w:eastAsiaTheme="minorHAnsi" w:cstheme="minorBidi"/>
        </w:rPr>
        <w:t xml:space="preserve">Уставом </w:t>
      </w:r>
      <w:proofErr w:type="spellStart"/>
      <w:r w:rsidR="00D67CBA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r w:rsidRPr="00E65213">
        <w:rPr>
          <w:rFonts w:eastAsiaTheme="minorHAnsi" w:cstheme="minorBidi"/>
        </w:rPr>
        <w:t>Нижнедевицкого</w:t>
      </w:r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proofErr w:type="spellStart"/>
      <w:r w:rsidR="00D67CBA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</w:t>
      </w:r>
      <w:r w:rsidR="001F06CC" w:rsidRPr="001F06CC">
        <w:rPr>
          <w:color w:val="212121"/>
          <w:szCs w:val="28"/>
        </w:rPr>
        <w:t>Утвердить прилагаемый отчет о ходе реализации</w:t>
      </w:r>
      <w:r w:rsidR="001F06CC">
        <w:rPr>
          <w:color w:val="212121"/>
          <w:szCs w:val="28"/>
        </w:rPr>
        <w:t xml:space="preserve"> и оценки эффективности </w:t>
      </w:r>
      <w:r w:rsidR="001F06CC" w:rsidRPr="001F06CC">
        <w:rPr>
          <w:color w:val="212121"/>
          <w:szCs w:val="28"/>
        </w:rPr>
        <w:t xml:space="preserve"> муниципальной программы</w:t>
      </w:r>
      <w:r w:rsidR="001F06CC">
        <w:rPr>
          <w:color w:val="212121"/>
          <w:szCs w:val="28"/>
        </w:rPr>
        <w:t xml:space="preserve"> </w:t>
      </w:r>
      <w:r w:rsidR="001F06CC" w:rsidRPr="001F06CC">
        <w:rPr>
          <w:color w:val="212121"/>
          <w:szCs w:val="28"/>
        </w:rPr>
        <w:t>«Комплексные мероприятия по профилактике террори</w:t>
      </w:r>
      <w:r w:rsidR="00D67CBA">
        <w:rPr>
          <w:color w:val="212121"/>
          <w:szCs w:val="28"/>
        </w:rPr>
        <w:t xml:space="preserve">зма и экстремизма в </w:t>
      </w:r>
      <w:proofErr w:type="spellStart"/>
      <w:r w:rsidR="00D67CBA">
        <w:rPr>
          <w:color w:val="212121"/>
          <w:szCs w:val="28"/>
        </w:rPr>
        <w:t>Михнев</w:t>
      </w:r>
      <w:r w:rsidR="001F06CC" w:rsidRPr="001F06CC">
        <w:rPr>
          <w:color w:val="212121"/>
          <w:szCs w:val="28"/>
        </w:rPr>
        <w:t>ском</w:t>
      </w:r>
      <w:proofErr w:type="spellEnd"/>
      <w:r w:rsidR="001F06CC" w:rsidRPr="001F06CC">
        <w:rPr>
          <w:color w:val="212121"/>
          <w:szCs w:val="28"/>
        </w:rPr>
        <w:t xml:space="preserve"> сельском посе</w:t>
      </w:r>
      <w:r w:rsidR="005371CF">
        <w:rPr>
          <w:color w:val="212121"/>
          <w:szCs w:val="28"/>
        </w:rPr>
        <w:t>лении на 2023-2025 годы» за 2024</w:t>
      </w:r>
      <w:r w:rsidR="001F06CC" w:rsidRPr="001F06CC">
        <w:rPr>
          <w:color w:val="212121"/>
          <w:szCs w:val="28"/>
        </w:rPr>
        <w:t xml:space="preserve"> год</w:t>
      </w:r>
      <w:proofErr w:type="gramStart"/>
      <w:r w:rsidRPr="00376F2D">
        <w:rPr>
          <w:rFonts w:eastAsiaTheme="minorHAnsi" w:cstheme="minorBidi"/>
        </w:rPr>
        <w:t>.</w:t>
      </w:r>
      <w:proofErr w:type="gramEnd"/>
      <w:r w:rsidR="005371CF">
        <w:rPr>
          <w:rFonts w:eastAsiaTheme="minorHAnsi" w:cstheme="minorBidi"/>
        </w:rPr>
        <w:t xml:space="preserve"> </w:t>
      </w:r>
      <w:r w:rsidR="001F06CC">
        <w:rPr>
          <w:rFonts w:eastAsiaTheme="minorHAnsi" w:cstheme="minorBidi"/>
        </w:rPr>
        <w:t>(</w:t>
      </w:r>
      <w:proofErr w:type="gramStart"/>
      <w:r w:rsidR="001F06CC">
        <w:rPr>
          <w:rFonts w:eastAsiaTheme="minorHAnsi" w:cstheme="minorBidi"/>
        </w:rPr>
        <w:t>п</w:t>
      </w:r>
      <w:proofErr w:type="gramEnd"/>
      <w:r w:rsidR="001F06CC">
        <w:rPr>
          <w:rFonts w:eastAsiaTheme="minorHAnsi" w:cstheme="minorBidi"/>
        </w:rPr>
        <w:t>риложение № 1)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r w:rsidR="00D67CBA">
        <w:rPr>
          <w:rFonts w:eastAsiaTheme="minorHAnsi" w:cstheme="minorBidi"/>
          <w:szCs w:val="20"/>
        </w:rPr>
        <w:t xml:space="preserve"> </w:t>
      </w:r>
      <w:proofErr w:type="spellStart"/>
      <w:r w:rsidR="00D67CBA">
        <w:rPr>
          <w:rFonts w:eastAsiaTheme="minorHAnsi" w:cstheme="minorBidi"/>
          <w:szCs w:val="20"/>
        </w:rPr>
        <w:t>Михнев</w:t>
      </w:r>
      <w:r w:rsidR="00DC47D2">
        <w:rPr>
          <w:rFonts w:eastAsiaTheme="minorHAnsi" w:cstheme="minorBidi"/>
          <w:szCs w:val="20"/>
        </w:rPr>
        <w:t>ского</w:t>
      </w:r>
      <w:proofErr w:type="spellEnd"/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  <w:r w:rsidR="001F06CC">
        <w:rPr>
          <w:rFonts w:eastAsiaTheme="minorHAnsi" w:cstheme="minorBidi"/>
        </w:rPr>
        <w:t>.</w:t>
      </w:r>
    </w:p>
    <w:p w:rsidR="001F06CC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1F06CC" w:rsidRPr="00376F2D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r w:rsidR="00D67CBA">
              <w:rPr>
                <w:rFonts w:eastAsiaTheme="minorHAnsi" w:cstheme="minorBidi"/>
                <w:szCs w:val="20"/>
              </w:rPr>
              <w:t xml:space="preserve"> </w:t>
            </w:r>
            <w:proofErr w:type="spellStart"/>
            <w:r w:rsidR="00D67CBA">
              <w:rPr>
                <w:rFonts w:eastAsiaTheme="minorHAnsi" w:cstheme="minorBidi"/>
                <w:szCs w:val="20"/>
              </w:rPr>
              <w:t>Михнев</w:t>
            </w:r>
            <w:r w:rsidR="00DC47D2">
              <w:rPr>
                <w:rFonts w:eastAsiaTheme="minorHAnsi" w:cstheme="minorBidi"/>
                <w:szCs w:val="20"/>
              </w:rPr>
              <w:t>ского</w:t>
            </w:r>
            <w:proofErr w:type="spellEnd"/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D67CBA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Е.Н</w:t>
            </w:r>
            <w:r w:rsidR="00DC47D2">
              <w:rPr>
                <w:rFonts w:eastAsiaTheme="minorHAnsi" w:cstheme="minorBidi"/>
              </w:rPr>
              <w:t>.</w:t>
            </w:r>
            <w:r>
              <w:rPr>
                <w:rFonts w:eastAsiaTheme="minorHAnsi" w:cstheme="minorBidi"/>
              </w:rPr>
              <w:t>Воронова</w:t>
            </w:r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1F06CC" w:rsidRPr="001F06CC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1F06CC">
        <w:rPr>
          <w:color w:val="212121"/>
          <w:sz w:val="28"/>
          <w:szCs w:val="28"/>
        </w:rPr>
        <w:lastRenderedPageBreak/>
        <w:t>Приложение № 1</w:t>
      </w:r>
    </w:p>
    <w:p w:rsidR="001F06CC" w:rsidRPr="001F06CC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1F06CC">
        <w:rPr>
          <w:color w:val="212121"/>
          <w:sz w:val="28"/>
          <w:szCs w:val="28"/>
        </w:rPr>
        <w:t>к постановлению Администрации</w:t>
      </w:r>
    </w:p>
    <w:p w:rsidR="001F06CC" w:rsidRPr="001F06CC" w:rsidRDefault="00D67CBA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Михнев</w:t>
      </w:r>
      <w:r w:rsidR="001F06CC">
        <w:rPr>
          <w:color w:val="212121"/>
          <w:sz w:val="28"/>
          <w:szCs w:val="28"/>
        </w:rPr>
        <w:t>ского</w:t>
      </w:r>
      <w:proofErr w:type="spellEnd"/>
      <w:r w:rsidR="001F06CC">
        <w:rPr>
          <w:color w:val="212121"/>
          <w:sz w:val="28"/>
          <w:szCs w:val="28"/>
        </w:rPr>
        <w:t xml:space="preserve"> </w:t>
      </w:r>
      <w:r w:rsidR="001F06CC" w:rsidRPr="001F06CC">
        <w:rPr>
          <w:color w:val="212121"/>
          <w:sz w:val="28"/>
          <w:szCs w:val="28"/>
        </w:rPr>
        <w:t xml:space="preserve">сельского поселения </w:t>
      </w:r>
      <w:r w:rsidR="001F06CC">
        <w:rPr>
          <w:color w:val="212121"/>
          <w:sz w:val="28"/>
          <w:szCs w:val="28"/>
        </w:rPr>
        <w:t xml:space="preserve"> </w:t>
      </w:r>
    </w:p>
    <w:p w:rsidR="001F06CC" w:rsidRPr="001F06CC" w:rsidRDefault="00D67CBA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от 29</w:t>
      </w:r>
      <w:r w:rsidR="005371CF">
        <w:rPr>
          <w:color w:val="212121"/>
          <w:sz w:val="28"/>
          <w:szCs w:val="28"/>
        </w:rPr>
        <w:t>.01. 2025</w:t>
      </w:r>
      <w:r w:rsidR="001F06CC" w:rsidRPr="001F06CC">
        <w:rPr>
          <w:color w:val="212121"/>
          <w:sz w:val="28"/>
          <w:szCs w:val="28"/>
        </w:rPr>
        <w:t xml:space="preserve"> года</w:t>
      </w:r>
      <w:r w:rsidR="001F06CC">
        <w:rPr>
          <w:color w:val="212121"/>
          <w:sz w:val="28"/>
          <w:szCs w:val="28"/>
        </w:rPr>
        <w:t xml:space="preserve"> № 2</w:t>
      </w:r>
    </w:p>
    <w:p w:rsidR="00376F2D" w:rsidRPr="00E65213" w:rsidRDefault="00376F2D" w:rsidP="00376F2D">
      <w:pPr>
        <w:spacing w:line="240" w:lineRule="auto"/>
        <w:jc w:val="both"/>
      </w:pPr>
    </w:p>
    <w:p w:rsidR="00CE0922" w:rsidRDefault="00CE0922" w:rsidP="00DE67B5">
      <w:pPr>
        <w:spacing w:line="240" w:lineRule="auto"/>
        <w:rPr>
          <w:b/>
          <w:szCs w:val="28"/>
        </w:rPr>
      </w:pPr>
      <w:r>
        <w:rPr>
          <w:b/>
          <w:szCs w:val="28"/>
        </w:rPr>
        <w:t>ОТЧЕТ</w:t>
      </w:r>
    </w:p>
    <w:p w:rsidR="00CE0922" w:rsidRDefault="00CE0922" w:rsidP="00DE67B5">
      <w:pPr>
        <w:spacing w:line="240" w:lineRule="auto"/>
        <w:rPr>
          <w:b/>
          <w:bCs/>
          <w:szCs w:val="28"/>
        </w:rPr>
      </w:pPr>
      <w:r>
        <w:rPr>
          <w:b/>
          <w:color w:val="000000"/>
          <w:szCs w:val="28"/>
        </w:rPr>
        <w:t xml:space="preserve">о ходе реализации и оценки эффективности реализации </w:t>
      </w:r>
      <w:r>
        <w:rPr>
          <w:b/>
          <w:szCs w:val="28"/>
        </w:rPr>
        <w:t>программы «</w:t>
      </w:r>
      <w:r>
        <w:rPr>
          <w:b/>
          <w:bCs/>
          <w:szCs w:val="28"/>
        </w:rPr>
        <w:t>Комплексные меры по профилактике террориз</w:t>
      </w:r>
      <w:r w:rsidR="00D67CBA">
        <w:rPr>
          <w:b/>
          <w:bCs/>
          <w:szCs w:val="28"/>
        </w:rPr>
        <w:t xml:space="preserve">ма и экстремизма   в </w:t>
      </w:r>
      <w:proofErr w:type="spellStart"/>
      <w:r w:rsidR="00D67CBA">
        <w:rPr>
          <w:b/>
          <w:bCs/>
          <w:szCs w:val="28"/>
        </w:rPr>
        <w:t>Михнев</w:t>
      </w:r>
      <w:r>
        <w:rPr>
          <w:b/>
          <w:bCs/>
          <w:szCs w:val="28"/>
        </w:rPr>
        <w:t>ском</w:t>
      </w:r>
      <w:proofErr w:type="spellEnd"/>
      <w:r>
        <w:rPr>
          <w:b/>
          <w:bCs/>
          <w:szCs w:val="28"/>
        </w:rPr>
        <w:t xml:space="preserve">  сельском поселен</w:t>
      </w:r>
      <w:r w:rsidR="005371CF">
        <w:rPr>
          <w:b/>
          <w:bCs/>
          <w:szCs w:val="28"/>
        </w:rPr>
        <w:t>ии    на 2023-2025 годы» за 2024</w:t>
      </w:r>
      <w:r>
        <w:rPr>
          <w:b/>
          <w:bCs/>
          <w:szCs w:val="28"/>
        </w:rPr>
        <w:t xml:space="preserve"> год</w:t>
      </w:r>
    </w:p>
    <w:p w:rsidR="00CE0922" w:rsidRDefault="00CE0922" w:rsidP="00CE0922">
      <w:pPr>
        <w:rPr>
          <w:szCs w:val="28"/>
        </w:rPr>
      </w:pPr>
    </w:p>
    <w:p w:rsidR="00CE0922" w:rsidRPr="005371CF" w:rsidRDefault="00CE0922" w:rsidP="005371CF">
      <w:pPr>
        <w:rPr>
          <w:b/>
          <w:szCs w:val="28"/>
        </w:rPr>
      </w:pPr>
      <w:r>
        <w:rPr>
          <w:b/>
          <w:szCs w:val="28"/>
        </w:rPr>
        <w:t>Основные результаты Программы</w:t>
      </w:r>
    </w:p>
    <w:p w:rsidR="00CE0922" w:rsidRDefault="00CE0922" w:rsidP="00CE09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Наименование Программы.</w:t>
      </w:r>
    </w:p>
    <w:p w:rsidR="00CE0922" w:rsidRDefault="00CE0922" w:rsidP="00CE0922">
      <w:pPr>
        <w:pStyle w:val="ConsPlusNormal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Комплексные меры по профилактике террориз</w:t>
      </w:r>
      <w:r w:rsidR="00D67CBA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ма и экстремизма  в </w:t>
      </w:r>
      <w:proofErr w:type="spellStart"/>
      <w:r w:rsidR="00D67CBA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Михнев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ском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   на  2023-2025 годы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».</w:t>
      </w:r>
    </w:p>
    <w:p w:rsidR="00CE0922" w:rsidRDefault="00CE0922" w:rsidP="00CE09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0922" w:rsidRDefault="00CE0922" w:rsidP="00CE09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Цели и задачи Программы.</w:t>
      </w:r>
    </w:p>
    <w:p w:rsidR="00CE0922" w:rsidRDefault="00CE0922" w:rsidP="00CE092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  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Комплексные меры по профилактике терроризма и          </w:t>
      </w:r>
      <w:r w:rsidR="00D67CBA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    экстремизма  в  </w:t>
      </w:r>
      <w:proofErr w:type="spellStart"/>
      <w:r w:rsidR="00D67CBA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Михнев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ском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сельского поселения    на  2023-2025               годы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ряд мероприятий, направленных на обеспечение                      создания условий для устранения причин, способствующих                            проявлению терроризма и экстремизма, предпосылок распространения                террористической и экстремистской идеологии. В результате реализации Программы в обществе сформировалась атмосфера нетерпимости ко всем фактам террористических и экстремистских проявлений, укрепились и                   культивируются межэтнические согласие и толерантность.</w:t>
      </w:r>
    </w:p>
    <w:p w:rsidR="00CE0922" w:rsidRDefault="00CE0922" w:rsidP="00CE09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- создание условий для устранения причин,                 способствующих проявлению терроризма и экстремизма, предпосылок                    распространения террористической и экстремистской идеологии на              </w:t>
      </w:r>
      <w:r w:rsidR="00D67CBA">
        <w:rPr>
          <w:rFonts w:ascii="Times New Roman" w:hAnsi="Times New Roman" w:cs="Times New Roman"/>
          <w:sz w:val="28"/>
          <w:szCs w:val="28"/>
        </w:rPr>
        <w:t xml:space="preserve">        территории   </w:t>
      </w:r>
      <w:proofErr w:type="spellStart"/>
      <w:r w:rsidR="00D67CBA">
        <w:rPr>
          <w:rFonts w:ascii="Times New Roman" w:hAnsi="Times New Roman" w:cs="Times New Roman"/>
          <w:sz w:val="28"/>
          <w:szCs w:val="28"/>
        </w:rPr>
        <w:t>Михнев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71CF" w:rsidRDefault="005371CF" w:rsidP="005371CF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0922" w:rsidRDefault="005371CF" w:rsidP="00537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CE0922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Программы.</w:t>
      </w:r>
    </w:p>
    <w:p w:rsidR="00CE0922" w:rsidRDefault="00CE0922" w:rsidP="00CE0922">
      <w:pPr>
        <w:jc w:val="both"/>
        <w:rPr>
          <w:szCs w:val="28"/>
        </w:rPr>
      </w:pPr>
      <w:r>
        <w:rPr>
          <w:szCs w:val="28"/>
        </w:rPr>
        <w:t>Реализация программных мероприятий позволила достичь следующих результатов:</w:t>
      </w:r>
    </w:p>
    <w:p w:rsidR="00CE0922" w:rsidRDefault="00CE0922" w:rsidP="00CE0922">
      <w:pPr>
        <w:pStyle w:val="a5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-</w:t>
      </w:r>
      <w:r>
        <w:rPr>
          <w:sz w:val="28"/>
          <w:szCs w:val="28"/>
        </w:rPr>
        <w:t xml:space="preserve"> Снижение уровня преступ</w:t>
      </w:r>
      <w:r w:rsidR="00D67CBA">
        <w:rPr>
          <w:sz w:val="28"/>
          <w:szCs w:val="28"/>
        </w:rPr>
        <w:t xml:space="preserve">ности на территории  </w:t>
      </w:r>
      <w:proofErr w:type="spellStart"/>
      <w:r w:rsidR="00D67CBA">
        <w:rPr>
          <w:sz w:val="28"/>
          <w:szCs w:val="28"/>
        </w:rPr>
        <w:t>Михнев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 безопасности населения.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угрозы совершения преступлений,                                       террористических и экстремистских актов на территории  </w:t>
      </w:r>
      <w:r w:rsidR="00D67CBA">
        <w:rPr>
          <w:sz w:val="28"/>
          <w:szCs w:val="28"/>
        </w:rPr>
        <w:t xml:space="preserve"> </w:t>
      </w:r>
      <w:proofErr w:type="spellStart"/>
      <w:r w:rsidR="00D67CBA">
        <w:rPr>
          <w:sz w:val="28"/>
          <w:szCs w:val="28"/>
        </w:rPr>
        <w:t>Михневс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поселения. Формирование у населения нетерпимого отношения к совершению  преступлений, террористических и экстремистских                                  проявлений, алкоголизму, наркомании и токсикомании.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обществе сформировалась атмосфера нетерпимости ко всем фактам террористических и экстремистских проявлений, укрепились и                     культивируются межэтнические согласие и толерантность, здоровый образ жизни.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наркомании, токсикомании,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алк</w:t>
      </w:r>
      <w:r w:rsidR="00D67CBA">
        <w:rPr>
          <w:sz w:val="28"/>
          <w:szCs w:val="28"/>
        </w:rPr>
        <w:t xml:space="preserve">оголизации населения  </w:t>
      </w:r>
      <w:proofErr w:type="spellStart"/>
      <w:r w:rsidR="00D67CBA">
        <w:rPr>
          <w:sz w:val="28"/>
          <w:szCs w:val="28"/>
        </w:rPr>
        <w:t>Михнев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случаев алкоголизма, наркомании, токсикомании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среди по</w:t>
      </w:r>
      <w:r w:rsidR="00D67CBA">
        <w:rPr>
          <w:sz w:val="28"/>
          <w:szCs w:val="28"/>
        </w:rPr>
        <w:t xml:space="preserve">дростков и молодежи  </w:t>
      </w:r>
      <w:proofErr w:type="spellStart"/>
      <w:r w:rsidR="00D67CBA">
        <w:rPr>
          <w:sz w:val="28"/>
          <w:szCs w:val="28"/>
        </w:rPr>
        <w:t>Михнев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доверия населения  к деятельности органов местно</w:t>
      </w:r>
      <w:r w:rsidR="00D67CBA">
        <w:rPr>
          <w:sz w:val="28"/>
          <w:szCs w:val="28"/>
        </w:rPr>
        <w:t xml:space="preserve">го самоуправления в  </w:t>
      </w:r>
      <w:proofErr w:type="spellStart"/>
      <w:r w:rsidR="00D67CBA">
        <w:rPr>
          <w:sz w:val="28"/>
          <w:szCs w:val="28"/>
        </w:rPr>
        <w:t>Михнев</w:t>
      </w:r>
      <w:r>
        <w:rPr>
          <w:sz w:val="28"/>
          <w:szCs w:val="28"/>
        </w:rPr>
        <w:t>ском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доверия населения и общественных институтов к деятельности  органов внутренних дел  в сельском поселении.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общественных институтов к противодействию                 преступности, терроризму и экстремизму.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 объектов поселения.</w:t>
      </w:r>
    </w:p>
    <w:p w:rsidR="00CE0922" w:rsidRDefault="00CE0922" w:rsidP="00CE0922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количества незаконных посевов и очагов                         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сельского поселения.</w:t>
      </w:r>
    </w:p>
    <w:p w:rsidR="00CE0922" w:rsidRDefault="00CE0922" w:rsidP="00CE0922">
      <w:pPr>
        <w:jc w:val="both"/>
        <w:rPr>
          <w:szCs w:val="28"/>
        </w:rPr>
      </w:pPr>
    </w:p>
    <w:p w:rsidR="00CE0922" w:rsidRDefault="00CE0922" w:rsidP="00CE09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Конкретные результаты, достигнутые за отчетный период.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09"/>
        <w:gridCol w:w="637"/>
        <w:gridCol w:w="1276"/>
        <w:gridCol w:w="1559"/>
        <w:gridCol w:w="2127"/>
        <w:gridCol w:w="2408"/>
      </w:tblGrid>
      <w:tr w:rsidR="00CE0922" w:rsidTr="00CE0922">
        <w:trPr>
          <w:trHeight w:val="320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ind w:firstLine="0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  <w:r w:rsidRPr="00CE0922">
              <w:rPr>
                <w:sz w:val="22"/>
              </w:rPr>
              <w:t xml:space="preserve"> </w:t>
            </w:r>
            <w:proofErr w:type="spellStart"/>
            <w:proofErr w:type="gramStart"/>
            <w:r w:rsidRPr="00CE0922">
              <w:rPr>
                <w:sz w:val="22"/>
              </w:rPr>
              <w:t>п</w:t>
            </w:r>
            <w:proofErr w:type="spellEnd"/>
            <w:proofErr w:type="gramEnd"/>
            <w:r w:rsidRPr="00CE0922">
              <w:rPr>
                <w:sz w:val="22"/>
              </w:rPr>
              <w:t>/</w:t>
            </w:r>
            <w:proofErr w:type="spellStart"/>
            <w:r w:rsidRPr="00CE0922">
              <w:rPr>
                <w:sz w:val="22"/>
              </w:rPr>
              <w:t>п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CE0922">
              <w:rPr>
                <w:sz w:val="20"/>
                <w:szCs w:val="20"/>
              </w:rPr>
              <w:t>Ед</w:t>
            </w:r>
            <w:proofErr w:type="spellEnd"/>
            <w:proofErr w:type="gramStart"/>
            <w:r w:rsidRPr="00CE0922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CE0922">
              <w:rPr>
                <w:sz w:val="20"/>
                <w:szCs w:val="20"/>
              </w:rPr>
              <w:t>и</w:t>
            </w:r>
            <w:proofErr w:type="gramEnd"/>
            <w:r w:rsidRPr="00CE0922">
              <w:rPr>
                <w:sz w:val="20"/>
                <w:szCs w:val="20"/>
              </w:rPr>
              <w:t>зм</w:t>
            </w:r>
            <w:proofErr w:type="spellEnd"/>
            <w:r w:rsidRPr="00CE0922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Значения показателей (индикаторов) муниципальной программы (подпрограммы, иной программы, входящих в состав муниципальной 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Степень достижения значений показателей (индикаторов) муниципальной программы (подпрограммы, иной программы, входящих в состав муниципальной программы) *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 от их плановых значений</w:t>
            </w:r>
          </w:p>
        </w:tc>
      </w:tr>
      <w:tr w:rsidR="00CE0922" w:rsidTr="00CE0922">
        <w:trPr>
          <w:trHeight w:val="559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>
            <w:pPr>
              <w:rPr>
                <w:sz w:val="22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 xml:space="preserve">плановые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 xml:space="preserve">фактически достигнутые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CE092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E0922" w:rsidTr="00CE09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>
            <w:pPr>
              <w:autoSpaceDE w:val="0"/>
              <w:autoSpaceDN w:val="0"/>
              <w:rPr>
                <w:sz w:val="22"/>
              </w:rPr>
            </w:pPr>
            <w:r w:rsidRPr="00CE0922">
              <w:rPr>
                <w:sz w:val="22"/>
              </w:rPr>
              <w:t>1</w:t>
            </w:r>
            <w:r w:rsidRPr="00CE0922">
              <w:rPr>
                <w:sz w:val="22"/>
                <w:lang w:val="en-US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Мероприятия по профилактике                                         терроризма и экстре</w:t>
            </w:r>
            <w:r w:rsidR="00A8014A">
              <w:rPr>
                <w:sz w:val="20"/>
                <w:szCs w:val="20"/>
              </w:rPr>
              <w:t xml:space="preserve">мизма на территории </w:t>
            </w:r>
            <w:proofErr w:type="spellStart"/>
            <w:r w:rsidR="00A8014A">
              <w:rPr>
                <w:sz w:val="20"/>
                <w:szCs w:val="20"/>
              </w:rPr>
              <w:t>Михнев</w:t>
            </w:r>
            <w:r w:rsidRPr="00CE0922">
              <w:rPr>
                <w:sz w:val="20"/>
                <w:szCs w:val="20"/>
              </w:rPr>
              <w:t>ского</w:t>
            </w:r>
            <w:proofErr w:type="spellEnd"/>
            <w:r w:rsidRPr="00CE0922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r w:rsidRPr="00CE0922">
              <w:rPr>
                <w:sz w:val="20"/>
                <w:szCs w:val="20"/>
              </w:rPr>
              <w:t>Исполнение программных мероприятий не предусматривает  финансирование</w:t>
            </w:r>
          </w:p>
        </w:tc>
      </w:tr>
    </w:tbl>
    <w:p w:rsidR="00CE0922" w:rsidRDefault="00CE0922" w:rsidP="00CE0922">
      <w:pPr>
        <w:jc w:val="both"/>
        <w:rPr>
          <w:szCs w:val="28"/>
        </w:rPr>
      </w:pPr>
    </w:p>
    <w:p w:rsidR="00CE0922" w:rsidRPr="00CE0922" w:rsidRDefault="00CE0922" w:rsidP="005371CF">
      <w:pPr>
        <w:spacing w:line="240" w:lineRule="auto"/>
        <w:jc w:val="both"/>
        <w:rPr>
          <w:sz w:val="20"/>
          <w:szCs w:val="20"/>
        </w:rPr>
      </w:pPr>
      <w:r>
        <w:rPr>
          <w:szCs w:val="28"/>
        </w:rPr>
        <w:t xml:space="preserve">По программе </w:t>
      </w:r>
      <w:r>
        <w:rPr>
          <w:kern w:val="2"/>
          <w:szCs w:val="28"/>
          <w:lang w:eastAsia="ar-SA"/>
        </w:rPr>
        <w:t>«</w:t>
      </w:r>
      <w:r>
        <w:rPr>
          <w:bCs/>
          <w:kern w:val="2"/>
          <w:szCs w:val="28"/>
          <w:lang w:eastAsia="ar-SA"/>
        </w:rPr>
        <w:t xml:space="preserve">Комплексные меры по профилактике терроризма и           </w:t>
      </w:r>
      <w:r w:rsidR="00A8014A">
        <w:rPr>
          <w:bCs/>
          <w:kern w:val="2"/>
          <w:szCs w:val="28"/>
          <w:lang w:eastAsia="ar-SA"/>
        </w:rPr>
        <w:t xml:space="preserve">      экстремизма в </w:t>
      </w:r>
      <w:proofErr w:type="spellStart"/>
      <w:r w:rsidR="00A8014A">
        <w:rPr>
          <w:bCs/>
          <w:kern w:val="2"/>
          <w:szCs w:val="28"/>
          <w:lang w:eastAsia="ar-SA"/>
        </w:rPr>
        <w:t>Михнев</w:t>
      </w:r>
      <w:r>
        <w:rPr>
          <w:bCs/>
          <w:kern w:val="2"/>
          <w:szCs w:val="28"/>
          <w:lang w:eastAsia="ar-SA"/>
        </w:rPr>
        <w:t>ском</w:t>
      </w:r>
      <w:proofErr w:type="spellEnd"/>
      <w:r>
        <w:rPr>
          <w:bCs/>
          <w:kern w:val="2"/>
          <w:szCs w:val="28"/>
          <w:lang w:eastAsia="ar-SA"/>
        </w:rPr>
        <w:t xml:space="preserve"> сельского поселения   на </w:t>
      </w:r>
      <w:r>
        <w:rPr>
          <w:szCs w:val="28"/>
        </w:rPr>
        <w:t xml:space="preserve"> 2023-2025 годы</w:t>
      </w:r>
      <w:r>
        <w:rPr>
          <w:kern w:val="2"/>
          <w:szCs w:val="28"/>
          <w:lang w:eastAsia="ar-SA"/>
        </w:rPr>
        <w:t xml:space="preserve">» </w:t>
      </w:r>
      <w:r>
        <w:rPr>
          <w:color w:val="000000"/>
          <w:szCs w:val="28"/>
        </w:rPr>
        <w:t>проводились следующие мероприятия:</w:t>
      </w:r>
      <w:r>
        <w:t xml:space="preserve"> </w:t>
      </w:r>
    </w:p>
    <w:tbl>
      <w:tblPr>
        <w:tblW w:w="9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4"/>
        <w:gridCol w:w="5241"/>
        <w:gridCol w:w="34"/>
        <w:gridCol w:w="2233"/>
        <w:gridCol w:w="38"/>
        <w:gridCol w:w="1758"/>
        <w:gridCol w:w="34"/>
      </w:tblGrid>
      <w:tr w:rsidR="00CE0922" w:rsidRPr="00CE0922" w:rsidTr="00CE0922">
        <w:trPr>
          <w:gridAfter w:val="1"/>
          <w:wAfter w:w="34" w:type="dxa"/>
          <w:trHeight w:val="782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CE0922">
            <w:pPr>
              <w:widowControl w:val="0"/>
              <w:adjustRightInd w:val="0"/>
              <w:rPr>
                <w:sz w:val="22"/>
              </w:rPr>
            </w:pPr>
            <w:r w:rsidRPr="00CE0922">
              <w:rPr>
                <w:sz w:val="22"/>
              </w:rPr>
              <w:t>№</w:t>
            </w:r>
            <w:r>
              <w:rPr>
                <w:sz w:val="22"/>
              </w:rPr>
              <w:t>№</w:t>
            </w:r>
            <w:proofErr w:type="spellStart"/>
            <w:proofErr w:type="gramStart"/>
            <w:r>
              <w:rPr>
                <w:sz w:val="22"/>
              </w:rPr>
              <w:lastRenderedPageBreak/>
              <w:t>п</w:t>
            </w:r>
            <w:proofErr w:type="spellEnd"/>
            <w:proofErr w:type="gramEnd"/>
            <w:r w:rsidRPr="00CE0922">
              <w:rPr>
                <w:sz w:val="22"/>
              </w:rPr>
              <w:t>/</w:t>
            </w:r>
            <w:proofErr w:type="spellStart"/>
            <w:r w:rsidRPr="00CE0922">
              <w:rPr>
                <w:sz w:val="22"/>
              </w:rPr>
              <w:t>п</w:t>
            </w:r>
            <w:proofErr w:type="spellEnd"/>
          </w:p>
        </w:tc>
        <w:tc>
          <w:tcPr>
            <w:tcW w:w="5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lastRenderedPageBreak/>
              <w:t>Наименование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>Исполнители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Источники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финансирования</w:t>
            </w:r>
          </w:p>
        </w:tc>
      </w:tr>
      <w:tr w:rsidR="00CE0922" w:rsidRPr="00CE0922" w:rsidTr="00CE0922">
        <w:trPr>
          <w:gridAfter w:val="1"/>
          <w:wAfter w:w="34" w:type="dxa"/>
          <w:trHeight w:val="48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>
            <w:pPr>
              <w:rPr>
                <w:sz w:val="22"/>
              </w:rPr>
            </w:pPr>
          </w:p>
        </w:tc>
        <w:tc>
          <w:tcPr>
            <w:tcW w:w="10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</w:tc>
      </w:tr>
      <w:tr w:rsidR="00CE0922" w:rsidRPr="00CE0922" w:rsidTr="00CE0922">
        <w:trPr>
          <w:gridAfter w:val="1"/>
          <w:wAfter w:w="34" w:type="dxa"/>
          <w:trHeight w:val="16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>
            <w:pPr>
              <w:widowControl w:val="0"/>
              <w:adjustRightInd w:val="0"/>
              <w:rPr>
                <w:sz w:val="22"/>
              </w:rPr>
            </w:pPr>
          </w:p>
          <w:p w:rsidR="00CE0922" w:rsidRPr="00CE0922" w:rsidRDefault="00CE09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E0922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 Ин</w:t>
            </w:r>
            <w:r w:rsidR="00A8014A">
              <w:rPr>
                <w:sz w:val="22"/>
              </w:rPr>
              <w:t xml:space="preserve">формировать жителей </w:t>
            </w:r>
            <w:proofErr w:type="spellStart"/>
            <w:r w:rsidR="00A8014A">
              <w:rPr>
                <w:sz w:val="22"/>
              </w:rPr>
              <w:t>Михнев</w:t>
            </w:r>
            <w:r w:rsidRPr="00CE0922">
              <w:rPr>
                <w:sz w:val="22"/>
              </w:rPr>
              <w:t>ского</w:t>
            </w:r>
            <w:proofErr w:type="spellEnd"/>
            <w:r w:rsidRPr="00CE0922">
              <w:rPr>
                <w:sz w:val="22"/>
              </w:rPr>
              <w:t xml:space="preserve"> сельского поселения     о порядке действий при угрозе возникновения    террористических актов, посредством размещения информации в муниципальных средствах массовой информации             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Администрация                  сельского поселения  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финансирования </w:t>
            </w:r>
          </w:p>
        </w:tc>
      </w:tr>
      <w:tr w:rsidR="00CE0922" w:rsidRPr="00CE0922" w:rsidTr="00CE0922">
        <w:trPr>
          <w:gridAfter w:val="1"/>
          <w:wAfter w:w="34" w:type="dxa"/>
          <w:trHeight w:val="196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>
            <w:pPr>
              <w:widowControl w:val="0"/>
              <w:adjustRightInd w:val="0"/>
              <w:rPr>
                <w:sz w:val="22"/>
              </w:rPr>
            </w:pPr>
          </w:p>
          <w:p w:rsidR="00CE0922" w:rsidRPr="00CE0922" w:rsidRDefault="00CE09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E0922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Обеспечить подготовку и размещение в местах массового пребывания граждан информационных материалов о     действиях в случае возникновения угроз террористического характера, а также размещение соответствующей информации на стендах            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Администрация                 сельского поселения  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финансирования </w:t>
            </w:r>
          </w:p>
        </w:tc>
      </w:tr>
      <w:tr w:rsidR="00CE0922" w:rsidRPr="00CE0922" w:rsidTr="00CE0922">
        <w:trPr>
          <w:gridAfter w:val="1"/>
          <w:wAfter w:w="34" w:type="dxa"/>
          <w:trHeight w:val="161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>
            <w:pPr>
              <w:widowControl w:val="0"/>
              <w:adjustRightInd w:val="0"/>
              <w:rPr>
                <w:sz w:val="22"/>
              </w:rPr>
            </w:pPr>
          </w:p>
          <w:p w:rsidR="00CE0922" w:rsidRPr="00CE0922" w:rsidRDefault="00CE0922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CE0922">
              <w:rPr>
                <w:sz w:val="22"/>
              </w:rPr>
              <w:t>3</w:t>
            </w:r>
            <w:r>
              <w:rPr>
                <w:sz w:val="22"/>
              </w:rPr>
              <w:t>3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в средствах массовой информации.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Администрация                 сельского поселения 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финансирования</w:t>
            </w:r>
          </w:p>
        </w:tc>
      </w:tr>
      <w:tr w:rsidR="00CE0922" w:rsidRPr="00CE0922" w:rsidTr="00CE0922">
        <w:trPr>
          <w:trHeight w:val="1724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 xml:space="preserve">  4.</w:t>
            </w:r>
          </w:p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autoSpaceDE w:val="0"/>
              <w:autoSpaceDN w:val="0"/>
              <w:spacing w:line="240" w:lineRule="auto"/>
              <w:rPr>
                <w:sz w:val="22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2" w:rsidRPr="00CE0922" w:rsidRDefault="00CE0922" w:rsidP="005371CF">
            <w:pPr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Проверка объектов муниципальной собственности на предмет наличия  элементов экстремисткой                                 направленност</w:t>
            </w:r>
            <w:r>
              <w:rPr>
                <w:sz w:val="22"/>
              </w:rPr>
              <w:t>и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 xml:space="preserve"> Администрация        сельского поселения,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 xml:space="preserve">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финансирования</w:t>
            </w:r>
          </w:p>
        </w:tc>
      </w:tr>
      <w:tr w:rsidR="00CE0922" w:rsidRPr="00CE0922" w:rsidTr="00CE0922">
        <w:trPr>
          <w:trHeight w:val="1249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22" w:rsidRPr="00CE0922" w:rsidRDefault="00CE0922" w:rsidP="005371CF">
            <w:pPr>
              <w:autoSpaceDE w:val="0"/>
              <w:autoSpaceDN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>5</w:t>
            </w:r>
            <w:r>
              <w:rPr>
                <w:sz w:val="22"/>
              </w:rPr>
              <w:t>5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22" w:rsidRPr="00CE0922" w:rsidRDefault="00CE0922" w:rsidP="005371CF">
            <w:pPr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Размещение листовок  по профилактике               экстремизма и терроризма на территории                        поселения</w:t>
            </w:r>
          </w:p>
          <w:p w:rsidR="00CE0922" w:rsidRPr="00CE0922" w:rsidRDefault="00CE0922" w:rsidP="005371CF">
            <w:pPr>
              <w:adjustRightInd w:val="0"/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adjustRightInd w:val="0"/>
              <w:spacing w:line="240" w:lineRule="auto"/>
              <w:rPr>
                <w:sz w:val="22"/>
              </w:rPr>
            </w:pPr>
          </w:p>
          <w:p w:rsidR="00CE0922" w:rsidRPr="00CE0922" w:rsidRDefault="00CE0922" w:rsidP="005371CF">
            <w:pPr>
              <w:autoSpaceDE w:val="0"/>
              <w:autoSpaceDN w:val="0"/>
              <w:adjustRightInd w:val="0"/>
              <w:spacing w:line="240" w:lineRule="auto"/>
              <w:rPr>
                <w:sz w:val="22"/>
              </w:rPr>
            </w:pPr>
            <w:r w:rsidRPr="00CE0922">
              <w:rPr>
                <w:sz w:val="22"/>
              </w:rPr>
              <w:t xml:space="preserve">                             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Администрация        сельского поселения,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22" w:rsidRPr="00CE0922" w:rsidRDefault="00CE0922" w:rsidP="005371CF">
            <w:pPr>
              <w:widowControl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 xml:space="preserve">Без </w:t>
            </w:r>
          </w:p>
          <w:p w:rsidR="00CE0922" w:rsidRPr="00CE0922" w:rsidRDefault="00CE0922" w:rsidP="00537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</w:rPr>
            </w:pPr>
            <w:r w:rsidRPr="00CE0922">
              <w:rPr>
                <w:sz w:val="22"/>
              </w:rPr>
              <w:t>финансирования</w:t>
            </w:r>
          </w:p>
        </w:tc>
      </w:tr>
    </w:tbl>
    <w:p w:rsidR="00CE0922" w:rsidRDefault="00CE0922" w:rsidP="005371CF">
      <w:pPr>
        <w:ind w:firstLine="0"/>
        <w:jc w:val="both"/>
      </w:pPr>
    </w:p>
    <w:p w:rsidR="00CE0922" w:rsidRDefault="00CE0922" w:rsidP="005371CF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Исполнение программных мероприятий не предусматривает                          финансирование. 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Были решены следующие задачи: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– информирование населения муниципального образования по                           вопросам противодействия терроризму и экстремизму;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– содействие правоохранительным органам в выявлении                                правонарушений и преступлений данной категории, а также ликвидации их последствий;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– пропаганда толерантного поведения к людям других                                 национальностей и религиозных концессий;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>– организация воспитательной работы среди детей и молодежи,                       направленная на устранение причин и условий, способствующих                                 совершению действий экстремистского характера;</w:t>
      </w:r>
    </w:p>
    <w:p w:rsidR="00CE0922" w:rsidRDefault="00CE0922" w:rsidP="005371CF">
      <w:pPr>
        <w:widowControl w:val="0"/>
        <w:adjustRightInd w:val="0"/>
        <w:spacing w:line="240" w:lineRule="auto"/>
        <w:jc w:val="both"/>
        <w:rPr>
          <w:b/>
          <w:szCs w:val="28"/>
        </w:rPr>
      </w:pPr>
      <w:r>
        <w:rPr>
          <w:szCs w:val="28"/>
        </w:rPr>
        <w:t xml:space="preserve">- проведение информационных и пропагандистских мероприятий,                       </w:t>
      </w:r>
      <w:r>
        <w:rPr>
          <w:szCs w:val="28"/>
        </w:rPr>
        <w:lastRenderedPageBreak/>
        <w:t>направленных на недопущение формирования у граждан террористических намерений и настроений.</w:t>
      </w:r>
    </w:p>
    <w:p w:rsidR="00CE0922" w:rsidRDefault="00CE0922" w:rsidP="005371CF">
      <w:pPr>
        <w:spacing w:line="240" w:lineRule="auto"/>
        <w:jc w:val="both"/>
        <w:rPr>
          <w:szCs w:val="28"/>
        </w:rPr>
      </w:pPr>
    </w:p>
    <w:p w:rsidR="00CE0922" w:rsidRDefault="00CE0922" w:rsidP="005371CF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Меры по реализации Программы.</w:t>
      </w:r>
    </w:p>
    <w:p w:rsidR="00CE0922" w:rsidRDefault="005371CF" w:rsidP="005371CF">
      <w:p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В течение 2024</w:t>
      </w:r>
      <w:r w:rsidR="00CE0922">
        <w:rPr>
          <w:color w:val="000000"/>
          <w:szCs w:val="28"/>
        </w:rPr>
        <w:t xml:space="preserve"> года в Программу «</w:t>
      </w:r>
      <w:r w:rsidR="00CE0922">
        <w:rPr>
          <w:bCs/>
          <w:kern w:val="2"/>
          <w:szCs w:val="28"/>
          <w:lang w:eastAsia="ar-SA"/>
        </w:rPr>
        <w:t>Комплексные меры по                                  профилактике террори</w:t>
      </w:r>
      <w:r w:rsidR="00A8014A">
        <w:rPr>
          <w:bCs/>
          <w:kern w:val="2"/>
          <w:szCs w:val="28"/>
          <w:lang w:eastAsia="ar-SA"/>
        </w:rPr>
        <w:t xml:space="preserve">зма и экстремизма в </w:t>
      </w:r>
      <w:proofErr w:type="spellStart"/>
      <w:r w:rsidR="00A8014A">
        <w:rPr>
          <w:bCs/>
          <w:kern w:val="2"/>
          <w:szCs w:val="28"/>
          <w:lang w:eastAsia="ar-SA"/>
        </w:rPr>
        <w:t>Михнев</w:t>
      </w:r>
      <w:r w:rsidR="00CE0922">
        <w:rPr>
          <w:bCs/>
          <w:kern w:val="2"/>
          <w:szCs w:val="28"/>
          <w:lang w:eastAsia="ar-SA"/>
        </w:rPr>
        <w:t>ском</w:t>
      </w:r>
      <w:proofErr w:type="spellEnd"/>
      <w:r w:rsidR="00CE0922">
        <w:rPr>
          <w:bCs/>
          <w:kern w:val="2"/>
          <w:szCs w:val="28"/>
          <w:lang w:eastAsia="ar-SA"/>
        </w:rPr>
        <w:t xml:space="preserve">  сельского                  поселения    на </w:t>
      </w:r>
      <w:r w:rsidR="00CE0922">
        <w:rPr>
          <w:szCs w:val="28"/>
        </w:rPr>
        <w:t xml:space="preserve"> 2023-2025 годы</w:t>
      </w:r>
      <w:r w:rsidR="00CE0922">
        <w:rPr>
          <w:color w:val="000000"/>
          <w:szCs w:val="28"/>
        </w:rPr>
        <w:t xml:space="preserve">» изменения не вносились. </w:t>
      </w:r>
    </w:p>
    <w:p w:rsidR="00CE0922" w:rsidRDefault="00CE0922" w:rsidP="005371CF">
      <w:pPr>
        <w:spacing w:line="240" w:lineRule="auto"/>
        <w:jc w:val="both"/>
        <w:rPr>
          <w:szCs w:val="28"/>
        </w:rPr>
      </w:pPr>
    </w:p>
    <w:p w:rsidR="00CE0922" w:rsidRDefault="00CE0922" w:rsidP="005371CF">
      <w:pPr>
        <w:spacing w:line="240" w:lineRule="auto"/>
        <w:rPr>
          <w:szCs w:val="28"/>
        </w:rPr>
      </w:pPr>
    </w:p>
    <w:p w:rsidR="00CE0922" w:rsidRDefault="00CE0922" w:rsidP="005371CF">
      <w:pPr>
        <w:spacing w:line="240" w:lineRule="auto"/>
        <w:rPr>
          <w:szCs w:val="28"/>
        </w:rPr>
      </w:pPr>
    </w:p>
    <w:p w:rsidR="00CE0922" w:rsidRDefault="00CE0922" w:rsidP="005371CF">
      <w:pPr>
        <w:spacing w:line="240" w:lineRule="auto"/>
        <w:rPr>
          <w:szCs w:val="28"/>
        </w:rPr>
      </w:pPr>
    </w:p>
    <w:p w:rsidR="00CE0922" w:rsidRDefault="00CE0922" w:rsidP="00CE0922">
      <w:pPr>
        <w:rPr>
          <w:szCs w:val="28"/>
        </w:rPr>
      </w:pPr>
    </w:p>
    <w:p w:rsidR="001F06CC" w:rsidRPr="009A5A79" w:rsidRDefault="001F06CC" w:rsidP="001F06CC">
      <w:pPr>
        <w:spacing w:line="240" w:lineRule="auto"/>
        <w:rPr>
          <w:szCs w:val="28"/>
        </w:rPr>
      </w:pPr>
    </w:p>
    <w:p w:rsidR="00376F2D" w:rsidRPr="00376F2D" w:rsidRDefault="00376F2D" w:rsidP="001F06CC">
      <w:pPr>
        <w:spacing w:line="240" w:lineRule="auto"/>
        <w:ind w:firstLine="0"/>
      </w:pPr>
    </w:p>
    <w:sectPr w:rsidR="00376F2D" w:rsidRPr="00376F2D" w:rsidSect="001F06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1CD7"/>
    <w:multiLevelType w:val="hybridMultilevel"/>
    <w:tmpl w:val="38A6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0B5895"/>
    <w:rsid w:val="001F06CC"/>
    <w:rsid w:val="003265CB"/>
    <w:rsid w:val="00376F2D"/>
    <w:rsid w:val="003973AE"/>
    <w:rsid w:val="004156A8"/>
    <w:rsid w:val="00420A53"/>
    <w:rsid w:val="00481540"/>
    <w:rsid w:val="005371CF"/>
    <w:rsid w:val="00630E5A"/>
    <w:rsid w:val="00645457"/>
    <w:rsid w:val="00660713"/>
    <w:rsid w:val="006C205A"/>
    <w:rsid w:val="006F7433"/>
    <w:rsid w:val="008B3412"/>
    <w:rsid w:val="00A8014A"/>
    <w:rsid w:val="00C632FB"/>
    <w:rsid w:val="00CB4611"/>
    <w:rsid w:val="00CE0922"/>
    <w:rsid w:val="00D67CBA"/>
    <w:rsid w:val="00DC47D2"/>
    <w:rsid w:val="00DE67B5"/>
    <w:rsid w:val="00DF3A94"/>
    <w:rsid w:val="00E65213"/>
    <w:rsid w:val="00E90BEC"/>
    <w:rsid w:val="00ED2A76"/>
    <w:rsid w:val="00F004F0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F06C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F0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06CC"/>
    <w:pPr>
      <w:autoSpaceDE w:val="0"/>
      <w:autoSpaceDN w:val="0"/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F3A94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E960A-ABE9-4D02-BDC4-636ADC0B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2024-02-01T06:23:00Z</cp:lastPrinted>
  <dcterms:created xsi:type="dcterms:W3CDTF">2022-08-10T07:35:00Z</dcterms:created>
  <dcterms:modified xsi:type="dcterms:W3CDTF">2025-01-29T08:58:00Z</dcterms:modified>
</cp:coreProperties>
</file>